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6D" w:rsidRPr="000947FD" w:rsidRDefault="0077066D" w:rsidP="0077066D">
      <w:pPr>
        <w:pStyle w:val="Header"/>
        <w:rPr>
          <w:rFonts w:ascii="Times New Roman" w:hAnsi="Times New Roman" w:cs="Times New Roman"/>
          <w:sz w:val="20"/>
          <w:szCs w:val="20"/>
        </w:rPr>
      </w:pPr>
      <w:r w:rsidRPr="000947FD">
        <w:rPr>
          <w:rFonts w:ascii="Times New Roman" w:hAnsi="Times New Roman" w:cs="Times New Roman"/>
          <w:sz w:val="20"/>
          <w:szCs w:val="20"/>
        </w:rPr>
        <w:t>Indian Journal of Basic and Applied Medical Research; December 20</w:t>
      </w:r>
      <w:r>
        <w:rPr>
          <w:rFonts w:ascii="Times New Roman" w:hAnsi="Times New Roman" w:cs="Times New Roman"/>
          <w:sz w:val="20"/>
          <w:szCs w:val="20"/>
        </w:rPr>
        <w:t>15: Vol.-5, Issue- 1, P. 371-378</w:t>
      </w:r>
    </w:p>
    <w:p w:rsidR="0077066D" w:rsidRDefault="0077066D" w:rsidP="0077066D">
      <w:pPr>
        <w:spacing w:after="0" w:line="360" w:lineRule="auto"/>
        <w:ind w:right="567"/>
        <w:jc w:val="both"/>
        <w:rPr>
          <w:rFonts w:asciiTheme="majorHAnsi" w:hAnsiTheme="majorHAnsi" w:cs="Times New Roman"/>
          <w:b/>
          <w:sz w:val="24"/>
          <w:szCs w:val="24"/>
          <w:highlight w:val="lightGray"/>
        </w:rPr>
      </w:pPr>
    </w:p>
    <w:p w:rsidR="0077066D" w:rsidRPr="0000458A" w:rsidRDefault="0077066D" w:rsidP="0077066D">
      <w:pPr>
        <w:spacing w:after="0" w:line="360" w:lineRule="auto"/>
        <w:ind w:right="567"/>
        <w:jc w:val="both"/>
        <w:rPr>
          <w:rFonts w:asciiTheme="majorHAnsi" w:hAnsiTheme="majorHAnsi" w:cs="Times New Roman"/>
          <w:b/>
          <w:sz w:val="24"/>
          <w:szCs w:val="24"/>
        </w:rPr>
      </w:pPr>
      <w:r w:rsidRPr="0000458A">
        <w:rPr>
          <w:rFonts w:asciiTheme="majorHAnsi" w:hAnsiTheme="majorHAnsi" w:cs="Times New Roman"/>
          <w:b/>
          <w:sz w:val="24"/>
          <w:szCs w:val="24"/>
          <w:highlight w:val="lightGray"/>
        </w:rPr>
        <w:t>Original article</w:t>
      </w:r>
    </w:p>
    <w:p w:rsidR="0077066D" w:rsidRPr="0000458A" w:rsidRDefault="0077066D" w:rsidP="0077066D">
      <w:pPr>
        <w:spacing w:after="0" w:line="360" w:lineRule="auto"/>
        <w:ind w:right="567"/>
        <w:rPr>
          <w:rFonts w:asciiTheme="majorHAnsi" w:hAnsiTheme="majorHAnsi" w:cs="Times New Roman"/>
          <w:b/>
          <w:color w:val="1F497D" w:themeColor="text2"/>
          <w:sz w:val="24"/>
          <w:szCs w:val="24"/>
        </w:rPr>
      </w:pPr>
      <w:r w:rsidRPr="0000458A">
        <w:rPr>
          <w:rFonts w:asciiTheme="majorHAnsi" w:hAnsiTheme="majorHAnsi" w:cs="Times New Roman"/>
          <w:b/>
          <w:color w:val="1F497D" w:themeColor="text2"/>
          <w:sz w:val="24"/>
          <w:szCs w:val="24"/>
        </w:rPr>
        <w:t>Vitamin D, Serum Calcium and Bone Mineral Density in pre and post menopausal women- a pilot study</w:t>
      </w:r>
    </w:p>
    <w:p w:rsidR="0077066D" w:rsidRDefault="0077066D" w:rsidP="0077066D">
      <w:pPr>
        <w:spacing w:after="0" w:line="360" w:lineRule="auto"/>
        <w:ind w:right="567"/>
        <w:jc w:val="both"/>
        <w:rPr>
          <w:rFonts w:asciiTheme="majorHAnsi" w:hAnsiTheme="majorHAnsi" w:cs="Times New Roman"/>
          <w:b/>
          <w:sz w:val="20"/>
          <w:szCs w:val="20"/>
        </w:rPr>
      </w:pPr>
      <w:r w:rsidRPr="0000458A">
        <w:rPr>
          <w:rFonts w:asciiTheme="majorHAnsi" w:hAnsiTheme="majorHAnsi" w:cs="Times New Roman"/>
          <w:b/>
          <w:sz w:val="20"/>
          <w:szCs w:val="20"/>
        </w:rPr>
        <w:t xml:space="preserve">Dr </w:t>
      </w:r>
      <w:proofErr w:type="spellStart"/>
      <w:r w:rsidRPr="0000458A">
        <w:rPr>
          <w:rFonts w:asciiTheme="majorHAnsi" w:hAnsiTheme="majorHAnsi" w:cs="Times New Roman"/>
          <w:b/>
          <w:sz w:val="20"/>
          <w:szCs w:val="20"/>
        </w:rPr>
        <w:t>Lavanya</w:t>
      </w:r>
      <w:proofErr w:type="spellEnd"/>
      <w:r w:rsidRPr="0000458A">
        <w:rPr>
          <w:rFonts w:asciiTheme="majorHAnsi" w:hAnsiTheme="majorHAnsi" w:cs="Times New Roman"/>
          <w:b/>
          <w:sz w:val="20"/>
          <w:szCs w:val="20"/>
        </w:rPr>
        <w:t xml:space="preserve"> Y, Dr </w:t>
      </w:r>
      <w:proofErr w:type="spellStart"/>
      <w:r w:rsidRPr="0000458A">
        <w:rPr>
          <w:rFonts w:asciiTheme="majorHAnsi" w:hAnsiTheme="majorHAnsi" w:cs="Times New Roman"/>
          <w:b/>
          <w:sz w:val="20"/>
          <w:szCs w:val="20"/>
        </w:rPr>
        <w:t>Srikanth</w:t>
      </w:r>
      <w:proofErr w:type="spellEnd"/>
      <w:r w:rsidRPr="0000458A">
        <w:rPr>
          <w:rFonts w:asciiTheme="majorHAnsi" w:hAnsiTheme="majorHAnsi" w:cs="Times New Roman"/>
          <w:b/>
          <w:sz w:val="20"/>
          <w:szCs w:val="20"/>
        </w:rPr>
        <w:t xml:space="preserve"> S, </w:t>
      </w:r>
      <w:proofErr w:type="spellStart"/>
      <w:r w:rsidRPr="0000458A">
        <w:rPr>
          <w:rFonts w:asciiTheme="majorHAnsi" w:hAnsiTheme="majorHAnsi" w:cs="Times New Roman"/>
          <w:b/>
          <w:sz w:val="20"/>
          <w:szCs w:val="20"/>
        </w:rPr>
        <w:t>Satya</w:t>
      </w:r>
      <w:proofErr w:type="spellEnd"/>
      <w:r w:rsidRPr="0000458A">
        <w:rPr>
          <w:rFonts w:asciiTheme="majorHAnsi" w:hAnsiTheme="majorHAnsi" w:cs="Times New Roman"/>
          <w:b/>
          <w:sz w:val="20"/>
          <w:szCs w:val="20"/>
        </w:rPr>
        <w:t xml:space="preserve"> </w:t>
      </w:r>
      <w:proofErr w:type="spellStart"/>
      <w:r w:rsidRPr="0000458A">
        <w:rPr>
          <w:rFonts w:asciiTheme="majorHAnsi" w:hAnsiTheme="majorHAnsi" w:cs="Times New Roman"/>
          <w:b/>
          <w:sz w:val="20"/>
          <w:szCs w:val="20"/>
        </w:rPr>
        <w:t>Chowdary</w:t>
      </w:r>
      <w:proofErr w:type="spellEnd"/>
      <w:r w:rsidRPr="0000458A">
        <w:rPr>
          <w:rFonts w:asciiTheme="majorHAnsi" w:hAnsiTheme="majorHAnsi" w:cs="Times New Roman"/>
          <w:b/>
          <w:sz w:val="20"/>
          <w:szCs w:val="20"/>
        </w:rPr>
        <w:t xml:space="preserve"> M</w:t>
      </w:r>
    </w:p>
    <w:p w:rsidR="0077066D" w:rsidRPr="0000458A" w:rsidRDefault="0077066D" w:rsidP="0077066D">
      <w:pPr>
        <w:spacing w:after="0" w:line="360" w:lineRule="auto"/>
        <w:ind w:right="567"/>
        <w:jc w:val="both"/>
        <w:rPr>
          <w:rFonts w:asciiTheme="majorHAnsi" w:hAnsiTheme="majorHAnsi" w:cs="Times New Roman"/>
          <w:b/>
          <w:sz w:val="20"/>
          <w:szCs w:val="20"/>
        </w:rPr>
      </w:pPr>
    </w:p>
    <w:p w:rsidR="0077066D" w:rsidRPr="0000458A" w:rsidRDefault="0077066D" w:rsidP="0077066D">
      <w:pPr>
        <w:spacing w:after="0" w:line="360" w:lineRule="auto"/>
        <w:ind w:right="567"/>
        <w:jc w:val="both"/>
        <w:rPr>
          <w:rFonts w:asciiTheme="majorHAnsi" w:hAnsiTheme="majorHAnsi" w:cs="Times New Roman"/>
          <w:sz w:val="18"/>
          <w:szCs w:val="18"/>
        </w:rPr>
      </w:pPr>
      <w:r w:rsidRPr="0000458A">
        <w:rPr>
          <w:rFonts w:asciiTheme="majorHAnsi" w:hAnsiTheme="majorHAnsi" w:cs="Times New Roman"/>
          <w:b/>
          <w:sz w:val="18"/>
          <w:szCs w:val="18"/>
        </w:rPr>
        <w:t xml:space="preserve">Name of the Institute/college: </w:t>
      </w:r>
      <w:r w:rsidRPr="0000458A">
        <w:rPr>
          <w:rFonts w:asciiTheme="majorHAnsi" w:hAnsiTheme="majorHAnsi" w:cs="Times New Roman"/>
          <w:sz w:val="18"/>
          <w:szCs w:val="18"/>
        </w:rPr>
        <w:t>Dr .PSIMS &amp;RF, Chinnavutapalli-521286.A.P India</w:t>
      </w:r>
    </w:p>
    <w:p w:rsidR="0077066D" w:rsidRDefault="0077066D" w:rsidP="0077066D">
      <w:pPr>
        <w:pBdr>
          <w:bottom w:val="single" w:sz="6" w:space="1" w:color="auto"/>
        </w:pBdr>
        <w:spacing w:after="0" w:line="360" w:lineRule="auto"/>
        <w:ind w:right="567"/>
        <w:jc w:val="both"/>
        <w:rPr>
          <w:rFonts w:asciiTheme="majorHAnsi" w:hAnsiTheme="majorHAnsi" w:cs="Times New Roman"/>
          <w:sz w:val="18"/>
          <w:szCs w:val="18"/>
        </w:rPr>
      </w:pPr>
      <w:r w:rsidRPr="0000458A">
        <w:rPr>
          <w:rFonts w:asciiTheme="majorHAnsi" w:hAnsiTheme="majorHAnsi" w:cs="Times New Roman"/>
          <w:b/>
          <w:sz w:val="18"/>
          <w:szCs w:val="18"/>
        </w:rPr>
        <w:t xml:space="preserve">Corresponding author: </w:t>
      </w:r>
      <w:r w:rsidRPr="0000458A">
        <w:rPr>
          <w:rFonts w:asciiTheme="majorHAnsi" w:hAnsiTheme="majorHAnsi" w:cs="Times New Roman"/>
          <w:sz w:val="18"/>
          <w:szCs w:val="18"/>
        </w:rPr>
        <w:t xml:space="preserve">Dr </w:t>
      </w:r>
      <w:proofErr w:type="spellStart"/>
      <w:r w:rsidRPr="0000458A">
        <w:rPr>
          <w:rFonts w:asciiTheme="majorHAnsi" w:hAnsiTheme="majorHAnsi" w:cs="Times New Roman"/>
          <w:sz w:val="18"/>
          <w:szCs w:val="18"/>
        </w:rPr>
        <w:t>Lavanya</w:t>
      </w:r>
      <w:proofErr w:type="spellEnd"/>
      <w:r w:rsidRPr="0000458A">
        <w:rPr>
          <w:rFonts w:asciiTheme="majorHAnsi" w:hAnsiTheme="majorHAnsi" w:cs="Times New Roman"/>
          <w:sz w:val="18"/>
          <w:szCs w:val="18"/>
        </w:rPr>
        <w:t xml:space="preserve"> </w:t>
      </w:r>
      <w:proofErr w:type="spellStart"/>
      <w:r w:rsidRPr="0000458A">
        <w:rPr>
          <w:rFonts w:asciiTheme="majorHAnsi" w:hAnsiTheme="majorHAnsi" w:cs="Times New Roman"/>
          <w:sz w:val="18"/>
          <w:szCs w:val="18"/>
        </w:rPr>
        <w:t>Yamini</w:t>
      </w:r>
      <w:proofErr w:type="spellEnd"/>
    </w:p>
    <w:p w:rsidR="0077066D" w:rsidRPr="0000458A" w:rsidRDefault="0077066D" w:rsidP="0077066D">
      <w:pPr>
        <w:spacing w:after="0" w:line="360" w:lineRule="auto"/>
        <w:ind w:right="567"/>
        <w:jc w:val="both"/>
        <w:rPr>
          <w:rFonts w:asciiTheme="majorHAnsi" w:hAnsiTheme="majorHAnsi" w:cs="Times New Roman"/>
          <w:sz w:val="18"/>
          <w:szCs w:val="18"/>
        </w:rPr>
      </w:pPr>
    </w:p>
    <w:p w:rsidR="0077066D" w:rsidRPr="0000458A" w:rsidRDefault="0077066D" w:rsidP="0077066D">
      <w:pPr>
        <w:spacing w:after="0" w:line="360" w:lineRule="auto"/>
        <w:jc w:val="both"/>
        <w:rPr>
          <w:rFonts w:ascii="Times New Roman" w:hAnsi="Times New Roman" w:cs="Times New Roman"/>
          <w:b/>
          <w:sz w:val="20"/>
          <w:szCs w:val="20"/>
        </w:rPr>
      </w:pPr>
      <w:r w:rsidRPr="0000458A">
        <w:rPr>
          <w:rFonts w:ascii="Times New Roman" w:hAnsi="Times New Roman" w:cs="Times New Roman"/>
          <w:b/>
          <w:sz w:val="20"/>
          <w:szCs w:val="20"/>
        </w:rPr>
        <w:t>Abstract:</w:t>
      </w:r>
    </w:p>
    <w:p w:rsidR="0077066D" w:rsidRPr="0000458A" w:rsidRDefault="0077066D" w:rsidP="0077066D">
      <w:pPr>
        <w:spacing w:after="0" w:line="360" w:lineRule="auto"/>
        <w:jc w:val="both"/>
        <w:rPr>
          <w:rFonts w:ascii="Times New Roman" w:hAnsi="Times New Roman" w:cs="Times New Roman"/>
          <w:sz w:val="18"/>
          <w:szCs w:val="18"/>
        </w:rPr>
      </w:pPr>
      <w:r w:rsidRPr="0000458A">
        <w:rPr>
          <w:rFonts w:ascii="Times New Roman" w:hAnsi="Times New Roman" w:cs="Times New Roman"/>
          <w:b/>
          <w:sz w:val="18"/>
          <w:szCs w:val="18"/>
        </w:rPr>
        <w:t>Introduction:</w:t>
      </w:r>
      <w:r w:rsidRPr="0000458A">
        <w:rPr>
          <w:rFonts w:ascii="Times New Roman" w:hAnsi="Times New Roman" w:cs="Times New Roman"/>
          <w:sz w:val="18"/>
          <w:szCs w:val="18"/>
        </w:rPr>
        <w:t xml:space="preserve"> Osteoporosis is a major health problem which poses a huge challenge in developing nations like India due to demographic transition and ageing population. .WHO has predicted Asians to be largely affected by osteoporosis by the year 2050. 30 million women in India suffer from osteoporosis, of which 50% are postmenopausal.</w:t>
      </w:r>
    </w:p>
    <w:p w:rsidR="0077066D" w:rsidRPr="0000458A" w:rsidRDefault="0077066D" w:rsidP="0077066D">
      <w:pPr>
        <w:spacing w:after="0" w:line="360" w:lineRule="auto"/>
        <w:jc w:val="both"/>
        <w:rPr>
          <w:rFonts w:ascii="Times New Roman" w:hAnsi="Times New Roman" w:cs="Times New Roman"/>
          <w:sz w:val="18"/>
          <w:szCs w:val="18"/>
        </w:rPr>
      </w:pPr>
      <w:r w:rsidRPr="0000458A">
        <w:rPr>
          <w:rFonts w:ascii="Times New Roman" w:hAnsi="Times New Roman" w:cs="Times New Roman"/>
          <w:b/>
          <w:sz w:val="18"/>
          <w:szCs w:val="18"/>
        </w:rPr>
        <w:t xml:space="preserve">Materials and Methods: </w:t>
      </w:r>
      <w:r w:rsidRPr="0000458A">
        <w:rPr>
          <w:rFonts w:ascii="Times New Roman" w:hAnsi="Times New Roman" w:cs="Times New Roman"/>
          <w:sz w:val="18"/>
          <w:szCs w:val="18"/>
        </w:rPr>
        <w:t xml:space="preserve">The study was a cross sectional study conducted in a tertiary care hospital. Thirty women in the age group around 20-40 years (pre menopausal i.e., up to menopause) and thirty two menopausal women 0-5 and 5-10 years after reaching menopause were included in this study.1, 25-(OH) </w:t>
      </w:r>
      <w:r w:rsidRPr="0000458A">
        <w:rPr>
          <w:rFonts w:ascii="Times New Roman" w:hAnsi="Times New Roman" w:cs="Times New Roman"/>
          <w:sz w:val="18"/>
          <w:szCs w:val="18"/>
          <w:vertAlign w:val="subscript"/>
        </w:rPr>
        <w:t>2</w:t>
      </w:r>
      <w:r w:rsidRPr="0000458A">
        <w:rPr>
          <w:rFonts w:ascii="Times New Roman" w:hAnsi="Times New Roman" w:cs="Times New Roman"/>
          <w:sz w:val="18"/>
          <w:szCs w:val="18"/>
        </w:rPr>
        <w:t xml:space="preserve"> Vitamin D was estimated by LUMAX 4100 using </w:t>
      </w:r>
      <w:proofErr w:type="spellStart"/>
      <w:r w:rsidRPr="0000458A">
        <w:rPr>
          <w:rFonts w:ascii="Times New Roman" w:hAnsi="Times New Roman" w:cs="Times New Roman"/>
          <w:sz w:val="18"/>
          <w:szCs w:val="18"/>
        </w:rPr>
        <w:t>Chemiluminiscence</w:t>
      </w:r>
      <w:proofErr w:type="spellEnd"/>
      <w:r w:rsidRPr="0000458A">
        <w:rPr>
          <w:rFonts w:ascii="Times New Roman" w:hAnsi="Times New Roman" w:cs="Times New Roman"/>
          <w:sz w:val="18"/>
          <w:szCs w:val="18"/>
        </w:rPr>
        <w:t xml:space="preserve"> method, Serum Calcium by ARSENOZO method using </w:t>
      </w:r>
      <w:proofErr w:type="spellStart"/>
      <w:r w:rsidRPr="0000458A">
        <w:rPr>
          <w:rFonts w:ascii="Times New Roman" w:hAnsi="Times New Roman" w:cs="Times New Roman"/>
          <w:sz w:val="18"/>
          <w:szCs w:val="18"/>
        </w:rPr>
        <w:t>Randox</w:t>
      </w:r>
      <w:proofErr w:type="spellEnd"/>
      <w:r w:rsidRPr="0000458A">
        <w:rPr>
          <w:rFonts w:ascii="Times New Roman" w:hAnsi="Times New Roman" w:cs="Times New Roman"/>
          <w:sz w:val="18"/>
          <w:szCs w:val="18"/>
        </w:rPr>
        <w:t xml:space="preserve"> </w:t>
      </w:r>
      <w:proofErr w:type="spellStart"/>
      <w:r w:rsidRPr="0000458A">
        <w:rPr>
          <w:rFonts w:ascii="Times New Roman" w:hAnsi="Times New Roman" w:cs="Times New Roman"/>
          <w:sz w:val="18"/>
          <w:szCs w:val="18"/>
        </w:rPr>
        <w:t>Dytona</w:t>
      </w:r>
      <w:proofErr w:type="spellEnd"/>
      <w:r w:rsidRPr="0000458A">
        <w:rPr>
          <w:rFonts w:ascii="Times New Roman" w:hAnsi="Times New Roman" w:cs="Times New Roman"/>
          <w:sz w:val="18"/>
          <w:szCs w:val="18"/>
        </w:rPr>
        <w:t xml:space="preserve"> Auto Analyzer and Bone mineral density using Bone Densitometer </w:t>
      </w:r>
      <w:proofErr w:type="spellStart"/>
      <w:r w:rsidRPr="0000458A">
        <w:rPr>
          <w:rFonts w:ascii="Times New Roman" w:hAnsi="Times New Roman" w:cs="Times New Roman"/>
          <w:sz w:val="18"/>
          <w:szCs w:val="18"/>
        </w:rPr>
        <w:t>Hologic</w:t>
      </w:r>
      <w:proofErr w:type="spellEnd"/>
      <w:r w:rsidRPr="0000458A">
        <w:rPr>
          <w:rFonts w:ascii="Times New Roman" w:hAnsi="Times New Roman" w:cs="Times New Roman"/>
          <w:sz w:val="18"/>
          <w:szCs w:val="18"/>
        </w:rPr>
        <w:t xml:space="preserve"> Company.</w:t>
      </w:r>
    </w:p>
    <w:p w:rsidR="0077066D" w:rsidRPr="0000458A" w:rsidRDefault="0077066D" w:rsidP="0077066D">
      <w:pPr>
        <w:spacing w:after="0" w:line="360" w:lineRule="auto"/>
        <w:jc w:val="both"/>
        <w:rPr>
          <w:rFonts w:ascii="Times New Roman" w:hAnsi="Times New Roman" w:cs="Times New Roman"/>
          <w:b/>
          <w:sz w:val="18"/>
          <w:szCs w:val="18"/>
        </w:rPr>
      </w:pPr>
      <w:r w:rsidRPr="0000458A">
        <w:rPr>
          <w:rFonts w:ascii="Times New Roman" w:hAnsi="Times New Roman" w:cs="Times New Roman"/>
          <w:b/>
          <w:sz w:val="18"/>
          <w:szCs w:val="18"/>
        </w:rPr>
        <w:t xml:space="preserve">Observations and Results: </w:t>
      </w:r>
      <w:r w:rsidRPr="0000458A">
        <w:rPr>
          <w:rFonts w:ascii="Times New Roman" w:hAnsi="Times New Roman" w:cs="Times New Roman"/>
          <w:sz w:val="18"/>
          <w:szCs w:val="18"/>
        </w:rPr>
        <w:t>We observed a statistically highly significant reduction in vitamin D and serum calcium in post menopausal women when compared to premenopausal women (p &lt; 0.01).Also 100% of postmenopausal women had low BMD. Time Duration after menopause also has a significant effect on vitamin D and serum calcium levels along with BMD.</w:t>
      </w:r>
    </w:p>
    <w:p w:rsidR="0077066D" w:rsidRPr="0000458A" w:rsidRDefault="0077066D" w:rsidP="0077066D">
      <w:pPr>
        <w:spacing w:after="0" w:line="360" w:lineRule="auto"/>
        <w:jc w:val="both"/>
        <w:rPr>
          <w:rFonts w:ascii="Times New Roman" w:hAnsi="Times New Roman" w:cs="Times New Roman"/>
          <w:b/>
          <w:sz w:val="18"/>
          <w:szCs w:val="18"/>
        </w:rPr>
      </w:pPr>
      <w:r w:rsidRPr="0000458A">
        <w:rPr>
          <w:rFonts w:ascii="Times New Roman" w:hAnsi="Times New Roman" w:cs="Times New Roman"/>
          <w:b/>
          <w:sz w:val="18"/>
          <w:szCs w:val="18"/>
        </w:rPr>
        <w:t xml:space="preserve">Conclusion: </w:t>
      </w:r>
      <w:r w:rsidRPr="0000458A">
        <w:rPr>
          <w:rFonts w:ascii="Times New Roman" w:hAnsi="Times New Roman" w:cs="Times New Roman"/>
          <w:sz w:val="18"/>
          <w:szCs w:val="18"/>
        </w:rPr>
        <w:t>Osteoporosis is an important cause of morbidity and mortality in women. Vitamin D status plays an important role in mineralisation of the skeleton at all ages. Adequate calcium intake along with vitamin D is necessary to maintain the peak bone mass achieved by an individual.</w:t>
      </w:r>
    </w:p>
    <w:p w:rsidR="0077066D" w:rsidRDefault="0077066D" w:rsidP="0077066D">
      <w:pPr>
        <w:pBdr>
          <w:bottom w:val="single" w:sz="6" w:space="1" w:color="auto"/>
        </w:pBdr>
        <w:spacing w:after="0" w:line="360" w:lineRule="auto"/>
        <w:jc w:val="both"/>
        <w:rPr>
          <w:rFonts w:ascii="Times New Roman" w:hAnsi="Times New Roman" w:cs="Times New Roman"/>
          <w:sz w:val="18"/>
          <w:szCs w:val="18"/>
        </w:rPr>
      </w:pPr>
      <w:r w:rsidRPr="0000458A">
        <w:rPr>
          <w:rFonts w:ascii="Times New Roman" w:hAnsi="Times New Roman" w:cs="Times New Roman"/>
          <w:b/>
          <w:sz w:val="18"/>
          <w:szCs w:val="18"/>
        </w:rPr>
        <w:t xml:space="preserve">Keywords: </w:t>
      </w:r>
      <w:r w:rsidRPr="0000458A">
        <w:rPr>
          <w:rFonts w:ascii="Times New Roman" w:hAnsi="Times New Roman" w:cs="Times New Roman"/>
          <w:sz w:val="18"/>
          <w:szCs w:val="18"/>
        </w:rPr>
        <w:t>Bone mineral density, serum calcium, vitamin D</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66D"/>
    <w:rsid w:val="000061B3"/>
    <w:rsid w:val="0006104F"/>
    <w:rsid w:val="00274F00"/>
    <w:rsid w:val="00370E8A"/>
    <w:rsid w:val="004B274B"/>
    <w:rsid w:val="0077066D"/>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6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6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2015-12-17T14:17:00Z</dcterms:created>
  <dcterms:modified xsi:type="dcterms:W3CDTF">2015-12-17T14:18:00Z</dcterms:modified>
</cp:coreProperties>
</file>